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mergency Health Information about Astral Entity and their technolog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e aware you need to speak to them at least once every day or so often that they enable their hardware. This hardware enables you to still have fu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fter speaking to them they re-enabled all the hardware to continue having fun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